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77E" w:rsidRDefault="00BE377E" w:rsidP="00BE377E">
      <w:pPr>
        <w:spacing w:line="300" w:lineRule="auto"/>
        <w:ind w:firstLineChars="200" w:firstLine="560"/>
        <w:rPr>
          <w:rFonts w:ascii="宋体" w:hAnsi="宋体" w:cs="黑体"/>
          <w:sz w:val="28"/>
          <w:szCs w:val="28"/>
        </w:rPr>
      </w:pPr>
      <w:r>
        <w:rPr>
          <w:rFonts w:ascii="宋体" w:hAnsi="宋体" w:cs="黑体" w:hint="eastAsia"/>
          <w:sz w:val="28"/>
          <w:szCs w:val="28"/>
        </w:rPr>
        <w:t>服务考核一月一次，每分折算50元，从当月的服务费中扣除，240分以下（不含240分）为不合格。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731"/>
        <w:gridCol w:w="669"/>
        <w:gridCol w:w="3771"/>
        <w:gridCol w:w="696"/>
        <w:gridCol w:w="2671"/>
        <w:gridCol w:w="567"/>
      </w:tblGrid>
      <w:tr w:rsidR="00BE377E" w:rsidTr="003F4803">
        <w:trPr>
          <w:trHeight w:val="28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考核内容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分值</w:t>
            </w: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检查考核细则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得分</w:t>
            </w:r>
          </w:p>
        </w:tc>
      </w:tr>
      <w:tr w:rsidR="00BE377E" w:rsidTr="003F4803">
        <w:trPr>
          <w:trHeight w:val="288"/>
          <w:jc w:val="center"/>
        </w:trPr>
        <w:tc>
          <w:tcPr>
            <w:tcW w:w="7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人员和设备管理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项目人员配置：严格配置齐全项目人员。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未按要求配备，每少一人扣4分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E377E" w:rsidTr="003F4803">
        <w:trPr>
          <w:trHeight w:val="768"/>
          <w:jc w:val="center"/>
        </w:trPr>
        <w:tc>
          <w:tcPr>
            <w:tcW w:w="7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人员要求统一着装上岗，统一佩戴工作牌，微笑服务礼貌用语，工作期间不做与工作无关的事情，工作人员服务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态度差好无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投诉。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1.未统一着装、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一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佩戴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工作牌扣1分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；</w:t>
            </w:r>
          </w:p>
          <w:p w:rsidR="00BE377E" w:rsidRDefault="00BE377E" w:rsidP="003F480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2.微笑服务礼貌用语，出现粗言秽语扣1分；</w:t>
            </w:r>
          </w:p>
          <w:p w:rsidR="00BE377E" w:rsidRDefault="00BE377E" w:rsidP="003F480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3.工作期间做与工作无关的事情扣1分；</w:t>
            </w:r>
          </w:p>
          <w:p w:rsidR="00BE377E" w:rsidRDefault="00BE377E" w:rsidP="003F480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4.工作人员服务态度差有投诉扣1分。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E377E" w:rsidTr="003F4803">
        <w:trPr>
          <w:trHeight w:val="576"/>
          <w:jc w:val="center"/>
        </w:trPr>
        <w:tc>
          <w:tcPr>
            <w:tcW w:w="7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工作检查有记录， 物业管理档案资料及各项工作台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账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齐全；有工作计划。有公共突发事件的处理机制和应急预案；投诉整改达到合格率100%的;落实学校重大活动安排。 设备配置：按要求配备设备和工具。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1.未按规定管理扣1分，投诉整改达到合格率100%的；</w:t>
            </w:r>
          </w:p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2.落实学校重大活动安排扣2分。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E377E" w:rsidTr="003F4803">
        <w:trPr>
          <w:trHeight w:val="288"/>
          <w:jc w:val="center"/>
        </w:trPr>
        <w:tc>
          <w:tcPr>
            <w:tcW w:w="7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 设备配置：按要求配备设备和工具。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每缺少一项扣1分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E377E" w:rsidTr="003F4803">
        <w:trPr>
          <w:trHeight w:val="576"/>
          <w:jc w:val="center"/>
        </w:trPr>
        <w:tc>
          <w:tcPr>
            <w:tcW w:w="7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楼宇卫生保洁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教室（自修室、报告厅、会议室）：桌椅摆放整齐，桌椅面无灰尘，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桌斗无纸屑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，黑板清洁，地面干净，墙面窗户阳台清洁，讲台清洁，阳台玻璃清洁，电风扇扇叶无灰尘，日光灯无灰尘，电器开关盒无灰尘，室内屋顶无蜘蛛网，  板槽内无粉。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不达标的每项扣1分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E377E" w:rsidTr="003F4803">
        <w:trPr>
          <w:trHeight w:val="384"/>
          <w:jc w:val="center"/>
        </w:trPr>
        <w:tc>
          <w:tcPr>
            <w:tcW w:w="7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楼宇走道、室内、大厅、电梯、楼梯：无蜘蛛网，灰尘，广告张贴物，瓷砖墙裙清洁，玻璃清洁，地面清洁，墙柱清洁，消防器材设备外表无灰尘  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不达标的每项扣1分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E377E" w:rsidTr="003F4803">
        <w:trPr>
          <w:trHeight w:val="384"/>
          <w:jc w:val="center"/>
        </w:trPr>
        <w:tc>
          <w:tcPr>
            <w:tcW w:w="7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卫生间：地面清洁，墙面清洁，纸篓垃圾不得超过纸篓2/3部分，面盆清洁，拖把池清洁，台面清洁，镜面清洁，便池清洁，隔板清洁，无苍蝇蚊虫，卫生间无异味。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不达标的每项扣1分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E377E" w:rsidTr="003F4803">
        <w:trPr>
          <w:trHeight w:val="288"/>
          <w:jc w:val="center"/>
        </w:trPr>
        <w:tc>
          <w:tcPr>
            <w:tcW w:w="7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给排水管：下水管灰尘清洁,进水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管灰尘清洁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2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不达标的每项扣1分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E377E" w:rsidTr="003F4803">
        <w:trPr>
          <w:trHeight w:val="288"/>
          <w:jc w:val="center"/>
        </w:trPr>
        <w:tc>
          <w:tcPr>
            <w:tcW w:w="7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垃圾桶：外表清洁，垃圾桶垃圾不得超过垃圾桶2/3部分。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不达标的每项扣1分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E377E" w:rsidTr="003F4803">
        <w:trPr>
          <w:trHeight w:val="396"/>
          <w:jc w:val="center"/>
        </w:trPr>
        <w:tc>
          <w:tcPr>
            <w:tcW w:w="7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日常维修维护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维修及时；维修人员无脱岗；维修符合质量要求；做好维修记录；做好数据汇总；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未按要求每例扣1分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E377E" w:rsidTr="003F4803">
        <w:trPr>
          <w:trHeight w:val="384"/>
          <w:jc w:val="center"/>
        </w:trPr>
        <w:tc>
          <w:tcPr>
            <w:tcW w:w="7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用电方面：路灯、电灯、电棒、调速器、控制箱、控制柜、插销、插座、电扇、空调、低压线路等保持正常工作，无故障,空调维修、保养（充氟利昂)。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未按要求每例扣1分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E377E" w:rsidTr="003F4803">
        <w:trPr>
          <w:trHeight w:val="384"/>
          <w:jc w:val="center"/>
        </w:trPr>
        <w:tc>
          <w:tcPr>
            <w:tcW w:w="7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用水方面：校内水龙头、坐便器、蹲便器、高水箱、各种水管道，生活供水、两个雨水泵站、设备损坏要及时维修。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未按要求每例扣1分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E377E" w:rsidTr="003F4803">
        <w:trPr>
          <w:trHeight w:val="384"/>
          <w:jc w:val="center"/>
        </w:trPr>
        <w:tc>
          <w:tcPr>
            <w:tcW w:w="7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木工方面：门、窗、讲台、讲桌、椅子、厨子、学生公寓家具、办公桌椅、阳台玻璃门、门口、门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栓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、合页等要及时维修。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未按要求每例扣1分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E377E" w:rsidTr="003F4803">
        <w:trPr>
          <w:trHeight w:val="384"/>
          <w:jc w:val="center"/>
        </w:trPr>
        <w:tc>
          <w:tcPr>
            <w:tcW w:w="7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设备管理：污水管道清理、疏通，化粪池、化油池清理、疏通，阀门井，窨井，窖井，必须保证井盖齐全，并且规范盖好  ，阀门井，窨井，窖井，必须保证井盖齐全，并且规范盖好.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未按要求每例扣1分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E377E" w:rsidTr="003F4803">
        <w:trPr>
          <w:trHeight w:val="288"/>
          <w:jc w:val="center"/>
        </w:trPr>
        <w:tc>
          <w:tcPr>
            <w:tcW w:w="7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校园环境卫生保洁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校园干道：地面清洁、无积水。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未按要求每例扣1分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E377E" w:rsidTr="003F4803">
        <w:trPr>
          <w:trHeight w:val="288"/>
          <w:jc w:val="center"/>
        </w:trPr>
        <w:tc>
          <w:tcPr>
            <w:tcW w:w="7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楼宇外围：无有白色垃圾、无外墙张贴、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无工具乱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、垃圾堆放指定位置。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未按要求每例扣1分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E377E" w:rsidTr="003F4803">
        <w:trPr>
          <w:trHeight w:val="288"/>
          <w:jc w:val="center"/>
        </w:trPr>
        <w:tc>
          <w:tcPr>
            <w:tcW w:w="7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广场：地面清洁、无积水。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发现一例扣1分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E377E" w:rsidTr="003F4803">
        <w:trPr>
          <w:trHeight w:val="288"/>
          <w:jc w:val="center"/>
        </w:trPr>
        <w:tc>
          <w:tcPr>
            <w:tcW w:w="7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卫生死角：校园无卫生死角。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发现一例扣1分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E377E" w:rsidTr="003F4803">
        <w:trPr>
          <w:trHeight w:val="288"/>
          <w:jc w:val="center"/>
        </w:trPr>
        <w:tc>
          <w:tcPr>
            <w:tcW w:w="7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运动场：无白色垃圾，无垃圾堆积物，无积水。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发现一例扣1分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E377E" w:rsidTr="003F4803">
        <w:trPr>
          <w:trHeight w:val="288"/>
          <w:jc w:val="center"/>
        </w:trPr>
        <w:tc>
          <w:tcPr>
            <w:tcW w:w="7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绿篱：无白色垃圾、无垃圾堆积物。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发现一例扣1分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E377E" w:rsidTr="003F4803">
        <w:trPr>
          <w:trHeight w:val="288"/>
          <w:jc w:val="center"/>
        </w:trPr>
        <w:tc>
          <w:tcPr>
            <w:tcW w:w="7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垃圾桶：外表清洁、无张贴广告，垃圾桶垃圾及时清理，无苍蝇蚊虫。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发现一例扣1分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E377E" w:rsidTr="003F4803">
        <w:trPr>
          <w:trHeight w:val="288"/>
          <w:jc w:val="center"/>
        </w:trPr>
        <w:tc>
          <w:tcPr>
            <w:tcW w:w="7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窨井：窨井盖板完好无损。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发现一例扣1分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E377E" w:rsidTr="003F4803">
        <w:trPr>
          <w:trHeight w:val="288"/>
          <w:jc w:val="center"/>
        </w:trPr>
        <w:tc>
          <w:tcPr>
            <w:tcW w:w="7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水塘：无白色垃圾漂浮物、无树枝树叶积物。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发现一例扣1分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E377E" w:rsidTr="003F4803">
        <w:trPr>
          <w:trHeight w:val="288"/>
          <w:jc w:val="center"/>
        </w:trPr>
        <w:tc>
          <w:tcPr>
            <w:tcW w:w="7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其他：及时排涝；雨雪天气做好防滑、警示工作。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一次未落实扣3分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E377E" w:rsidTr="003F4803">
        <w:trPr>
          <w:trHeight w:val="576"/>
          <w:jc w:val="center"/>
        </w:trPr>
        <w:tc>
          <w:tcPr>
            <w:tcW w:w="7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养护管理：加强管理树木花草不得损坏；移栽树木花草需经学校同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意；遇恶劣天气做好应急防御工作；对灾后产生的树木倾倒、残枝断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条及时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处理或清理；修剪草坪、清除杂草不得干扰正常上课、上班及师生休息；配合学校做好重要活动的校园美化工作。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发现一例扣2分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E377E" w:rsidTr="003F4803">
        <w:trPr>
          <w:trHeight w:val="960"/>
          <w:jc w:val="center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绿化养护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养护标准： 精心养护校内草坪，做到草坪内无杂草、枯枝落叶；保持合适高度，修剪平整，两周修剪1次；及时对树林中、广场上、楼顶、楼宇前后杂草清除、修剪，做到无死角；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每两周打除杂草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一个循环，并及时清理、运走残枝残叶；施肥每年不少于2次；做到旱天及时浇水、雨天及时排涝、病虫害及时防治；按要求进行病虫害防治；修剪的树枝杂草及时清理，及时采取行绿化保温措施。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1.未按标准修剪，每次扣2分；</w:t>
            </w:r>
          </w:p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2.未及时做好除杂草、施肥、浇水、排涝、保温、防治病虫害，每次扣2分。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E377E" w:rsidTr="003F4803">
        <w:trPr>
          <w:trHeight w:val="288"/>
          <w:jc w:val="center"/>
        </w:trPr>
        <w:tc>
          <w:tcPr>
            <w:tcW w:w="7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迎检情况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市文明委检查。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相应扣分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E377E" w:rsidTr="003F4803">
        <w:trPr>
          <w:trHeight w:val="288"/>
          <w:jc w:val="center"/>
        </w:trPr>
        <w:tc>
          <w:tcPr>
            <w:tcW w:w="7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学校领导和相关部门人员提出卫生存在问题，整改情况。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一例未整改扣1分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E377E" w:rsidTr="003F4803">
        <w:trPr>
          <w:trHeight w:val="288"/>
          <w:jc w:val="center"/>
        </w:trPr>
        <w:tc>
          <w:tcPr>
            <w:tcW w:w="7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争创文明校园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员工无偷盗行为。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发现一例扣10分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E377E" w:rsidTr="003F4803">
        <w:trPr>
          <w:trHeight w:val="288"/>
          <w:jc w:val="center"/>
        </w:trPr>
        <w:tc>
          <w:tcPr>
            <w:tcW w:w="7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员工捡到的废品，在校内处理，严禁自行拉出校外。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发现一例扣1分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E377E" w:rsidTr="003F4803">
        <w:trPr>
          <w:trHeight w:val="288"/>
          <w:jc w:val="center"/>
        </w:trPr>
        <w:tc>
          <w:tcPr>
            <w:tcW w:w="7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学校安排的重要活动，卫生间摆放抽纸、洗手液等。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未落实一次扣2分。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E377E" w:rsidTr="003F4803">
        <w:trPr>
          <w:trHeight w:val="444"/>
          <w:jc w:val="center"/>
        </w:trPr>
        <w:tc>
          <w:tcPr>
            <w:tcW w:w="5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77E" w:rsidRDefault="00BE377E" w:rsidP="003F480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BE377E" w:rsidRDefault="00BE377E" w:rsidP="00BE377E">
      <w:pPr>
        <w:spacing w:line="360" w:lineRule="auto"/>
        <w:rPr>
          <w:rFonts w:ascii="宋体" w:hAnsi="宋体" w:cs="宋体"/>
          <w:b/>
          <w:kern w:val="0"/>
          <w:szCs w:val="21"/>
          <w:u w:val="single"/>
        </w:rPr>
      </w:pPr>
    </w:p>
    <w:p w:rsidR="00BE377E" w:rsidRDefault="00BE377E" w:rsidP="00BE377E">
      <w:pPr>
        <w:spacing w:line="360" w:lineRule="auto"/>
        <w:rPr>
          <w:rFonts w:ascii="宋体" w:hAnsi="宋体" w:cs="宋体" w:hint="eastAsia"/>
          <w:b/>
          <w:kern w:val="0"/>
          <w:szCs w:val="21"/>
          <w:u w:val="single"/>
        </w:rPr>
      </w:pPr>
      <w:r>
        <w:rPr>
          <w:rFonts w:ascii="宋体" w:hAnsi="宋体" w:cs="宋体" w:hint="eastAsia"/>
          <w:b/>
          <w:kern w:val="0"/>
          <w:szCs w:val="21"/>
          <w:u w:val="single"/>
        </w:rPr>
        <w:t>说明：总分 分，合格为  分。每扣一分按50元计算，从当月</w:t>
      </w:r>
      <w:proofErr w:type="gramStart"/>
      <w:r>
        <w:rPr>
          <w:rFonts w:ascii="宋体" w:hAnsi="宋体" w:cs="宋体" w:hint="eastAsia"/>
          <w:b/>
          <w:kern w:val="0"/>
          <w:szCs w:val="21"/>
          <w:u w:val="single"/>
        </w:rPr>
        <w:t>物业费</w:t>
      </w:r>
      <w:proofErr w:type="gramEnd"/>
      <w:r>
        <w:rPr>
          <w:rFonts w:ascii="宋体" w:hAnsi="宋体" w:cs="宋体" w:hint="eastAsia"/>
          <w:b/>
          <w:kern w:val="0"/>
          <w:szCs w:val="21"/>
          <w:u w:val="single"/>
        </w:rPr>
        <w:t>中扣除。</w:t>
      </w:r>
    </w:p>
    <w:p w:rsidR="00BE377E" w:rsidRDefault="00BE377E" w:rsidP="00BE377E">
      <w:pPr>
        <w:spacing w:line="360" w:lineRule="auto"/>
        <w:rPr>
          <w:rFonts w:ascii="宋体" w:hAnsi="宋体" w:cs="宋体" w:hint="eastAsia"/>
          <w:b/>
          <w:kern w:val="0"/>
          <w:szCs w:val="21"/>
          <w:u w:val="single"/>
        </w:rPr>
      </w:pPr>
    </w:p>
    <w:p w:rsidR="00DE1212" w:rsidRPr="00BE377E" w:rsidRDefault="00DE1212">
      <w:bookmarkStart w:id="0" w:name="_GoBack"/>
      <w:bookmarkEnd w:id="0"/>
    </w:p>
    <w:sectPr w:rsidR="00DE1212" w:rsidRPr="00BE37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77E" w:rsidRDefault="00BE377E" w:rsidP="00BE377E">
      <w:r>
        <w:separator/>
      </w:r>
    </w:p>
  </w:endnote>
  <w:endnote w:type="continuationSeparator" w:id="0">
    <w:p w:rsidR="00BE377E" w:rsidRDefault="00BE377E" w:rsidP="00BE3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77E" w:rsidRDefault="00BE377E" w:rsidP="00BE377E">
      <w:r>
        <w:separator/>
      </w:r>
    </w:p>
  </w:footnote>
  <w:footnote w:type="continuationSeparator" w:id="0">
    <w:p w:rsidR="00BE377E" w:rsidRDefault="00BE377E" w:rsidP="00BE37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C1"/>
    <w:rsid w:val="00A81FC1"/>
    <w:rsid w:val="00BE377E"/>
    <w:rsid w:val="00DE1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77E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37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377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377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377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77E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37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377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377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37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335</Words>
  <Characters>1915</Characters>
  <Application>Microsoft Office Word</Application>
  <DocSecurity>0</DocSecurity>
  <Lines>15</Lines>
  <Paragraphs>4</Paragraphs>
  <ScaleCrop>false</ScaleCrop>
  <Company> </Company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方胜</dc:creator>
  <cp:keywords/>
  <dc:description/>
  <cp:lastModifiedBy>方胜</cp:lastModifiedBy>
  <cp:revision>2</cp:revision>
  <dcterms:created xsi:type="dcterms:W3CDTF">2022-07-16T00:19:00Z</dcterms:created>
  <dcterms:modified xsi:type="dcterms:W3CDTF">2022-07-16T00:19:00Z</dcterms:modified>
</cp:coreProperties>
</file>